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67E7" w:rsidRDefault="00A567E7" w:rsidP="00A567E7">
      <w:pPr>
        <w:rPr>
          <w:b/>
          <w:sz w:val="24"/>
          <w:szCs w:val="24"/>
        </w:rPr>
      </w:pPr>
      <w:r>
        <w:rPr>
          <w:b/>
          <w:sz w:val="24"/>
          <w:szCs w:val="24"/>
        </w:rPr>
        <w:t xml:space="preserve">Om værkerne på </w:t>
      </w:r>
      <w:bookmarkStart w:id="0" w:name="_GoBack"/>
      <w:bookmarkEnd w:id="0"/>
      <w:r>
        <w:rPr>
          <w:b/>
          <w:sz w:val="24"/>
          <w:szCs w:val="24"/>
        </w:rPr>
        <w:t>udstillingen i</w:t>
      </w:r>
      <w:r>
        <w:rPr>
          <w:b/>
          <w:sz w:val="24"/>
          <w:szCs w:val="24"/>
        </w:rPr>
        <w:t xml:space="preserve"> galleri Mortensen &amp; Markman</w:t>
      </w:r>
    </w:p>
    <w:p w:rsidR="00A567E7" w:rsidRDefault="00A567E7" w:rsidP="00A567E7">
      <w:pPr>
        <w:rPr>
          <w:sz w:val="24"/>
          <w:szCs w:val="24"/>
        </w:rPr>
      </w:pPr>
      <w:r>
        <w:rPr>
          <w:sz w:val="24"/>
          <w:szCs w:val="24"/>
        </w:rPr>
        <w:t>På udstillingen hos Mortensen &amp; Markman vil jeg udstille fade og skåle, og i særdeleshed krukker i forskellige størrelser og former, alle med sort/hvide dekorationer. Dekorationerne fremkommer ved at jeg klipper papirskabeloner som jeg fugter og fæster på den læderhårde (halvtørre) gen</w:t>
      </w:r>
      <w:r>
        <w:rPr>
          <w:sz w:val="24"/>
          <w:szCs w:val="24"/>
        </w:rPr>
        <w:t>stand, og derefter dupper sort farve (</w:t>
      </w:r>
      <w:r>
        <w:rPr>
          <w:sz w:val="24"/>
          <w:szCs w:val="24"/>
        </w:rPr>
        <w:t>som består af indfarvet, flydende porcelænsler) på hele formen. Derefter fjerner jeg papiret, og hvide flader fremkommer der hvor papiret har været. Med denne teknik har jeg fuld kontrol over dekorationen.</w:t>
      </w:r>
      <w:r>
        <w:rPr>
          <w:sz w:val="24"/>
          <w:szCs w:val="24"/>
        </w:rPr>
        <w:t xml:space="preserve"> Inden jeg påfører farven, kan papirskabelonerne flyttes</w:t>
      </w:r>
      <w:r>
        <w:rPr>
          <w:sz w:val="24"/>
          <w:szCs w:val="24"/>
        </w:rPr>
        <w:t xml:space="preserve"> og ændres </w:t>
      </w:r>
      <w:r>
        <w:rPr>
          <w:sz w:val="24"/>
          <w:szCs w:val="24"/>
        </w:rPr>
        <w:t>indtil jeg</w:t>
      </w:r>
      <w:r>
        <w:rPr>
          <w:sz w:val="24"/>
          <w:szCs w:val="24"/>
        </w:rPr>
        <w:t xml:space="preserve"> har opnået det udtryk jeg ønsker. Nogle gange tilføjer jeg skraveringer, for på den måde at understrege former, eller tilføje noget til </w:t>
      </w:r>
      <w:r>
        <w:rPr>
          <w:sz w:val="24"/>
          <w:szCs w:val="24"/>
        </w:rPr>
        <w:t>udtrykket ved</w:t>
      </w:r>
      <w:r>
        <w:rPr>
          <w:sz w:val="24"/>
          <w:szCs w:val="24"/>
        </w:rPr>
        <w:t xml:space="preserve"> at skravere enkelte felter.</w:t>
      </w:r>
    </w:p>
    <w:p w:rsidR="00A567E7" w:rsidRDefault="00A567E7" w:rsidP="00A567E7">
      <w:pPr>
        <w:rPr>
          <w:sz w:val="24"/>
          <w:szCs w:val="24"/>
        </w:rPr>
      </w:pPr>
      <w:r>
        <w:rPr>
          <w:sz w:val="24"/>
          <w:szCs w:val="24"/>
        </w:rPr>
        <w:t xml:space="preserve">Mine dekorationer deler sig i to hovedkategorier: gentagelsesmønstre, og det jeg kalder kompositioner. I begge tilfælde tilstræber jeg en spænding mellem de sorte og hvide flader, hvor forskellige </w:t>
      </w:r>
      <w:r>
        <w:rPr>
          <w:sz w:val="24"/>
          <w:szCs w:val="24"/>
        </w:rPr>
        <w:t>udtryk opstår</w:t>
      </w:r>
      <w:r>
        <w:rPr>
          <w:sz w:val="24"/>
          <w:szCs w:val="24"/>
        </w:rPr>
        <w:t xml:space="preserve"> ved skiftevis at fokusere på de hvide eller de sorte </w:t>
      </w:r>
      <w:r>
        <w:rPr>
          <w:sz w:val="24"/>
          <w:szCs w:val="24"/>
        </w:rPr>
        <w:t>flader.</w:t>
      </w:r>
      <w:r>
        <w:rPr>
          <w:sz w:val="24"/>
          <w:szCs w:val="24"/>
        </w:rPr>
        <w:t xml:space="preserve"> Jeg foretrækker at arbejde med klare, enkle krukke- og skål- former, som først træder i karakter ved hjælp af dekorationen. Dekorationen skal følge </w:t>
      </w:r>
      <w:r>
        <w:rPr>
          <w:sz w:val="24"/>
          <w:szCs w:val="24"/>
        </w:rPr>
        <w:t>formen, men</w:t>
      </w:r>
      <w:r>
        <w:rPr>
          <w:sz w:val="24"/>
          <w:szCs w:val="24"/>
        </w:rPr>
        <w:t xml:space="preserve"> også skabe interessante forløb på overfladen.</w:t>
      </w:r>
    </w:p>
    <w:p w:rsidR="00A567E7" w:rsidRDefault="00A567E7" w:rsidP="00A567E7">
      <w:pPr>
        <w:rPr>
          <w:sz w:val="24"/>
          <w:szCs w:val="24"/>
        </w:rPr>
      </w:pPr>
      <w:r>
        <w:rPr>
          <w:sz w:val="24"/>
          <w:szCs w:val="24"/>
        </w:rPr>
        <w:t xml:space="preserve">Krukkerne med gentagelsesmønstre er de enkleste både at fremstille og at </w:t>
      </w:r>
      <w:r>
        <w:rPr>
          <w:sz w:val="24"/>
          <w:szCs w:val="24"/>
        </w:rPr>
        <w:t>aflæse</w:t>
      </w:r>
      <w:r>
        <w:rPr>
          <w:sz w:val="24"/>
          <w:szCs w:val="24"/>
        </w:rPr>
        <w:t xml:space="preserve">. De har et roligere, mere meditativt udtryk. Man behøver ikke at komme rundt om krukken for at opleve dekorationen. Dem jeg kalder kompositioner er mere komplicerede. Her forsøger jeg at lave et sammenhængende forløb, som ændrer sig hele vejen rundt om krukken. Forløbet skabes både ved hjælp af de linjer der dannes mellem de sorte og hvide flader, og </w:t>
      </w:r>
      <w:r>
        <w:rPr>
          <w:sz w:val="24"/>
          <w:szCs w:val="24"/>
        </w:rPr>
        <w:t>ved de</w:t>
      </w:r>
      <w:r>
        <w:rPr>
          <w:sz w:val="24"/>
          <w:szCs w:val="24"/>
        </w:rPr>
        <w:t xml:space="preserve"> linjer øjet selv danner mellem punkter eller mellem formelementer der gentages.  I de ting jeg arbejder med i </w:t>
      </w:r>
      <w:r>
        <w:rPr>
          <w:sz w:val="24"/>
          <w:szCs w:val="24"/>
        </w:rPr>
        <w:t>øjeblikket forsøger</w:t>
      </w:r>
      <w:r>
        <w:rPr>
          <w:sz w:val="24"/>
          <w:szCs w:val="24"/>
        </w:rPr>
        <w:t xml:space="preserve"> jeg </w:t>
      </w:r>
      <w:r>
        <w:rPr>
          <w:sz w:val="24"/>
          <w:szCs w:val="24"/>
        </w:rPr>
        <w:t>at undgå direkte associationer</w:t>
      </w:r>
      <w:r>
        <w:rPr>
          <w:sz w:val="24"/>
          <w:szCs w:val="24"/>
        </w:rPr>
        <w:t xml:space="preserve"> til noget figurativt i de formelementer jeg vælger, således at oplevelsen ”bliver på krukken”. Hvis jeg kan lave noget som både er overraskende og selvfølgeligt på samme tid, ved jeg at jeg er på vej derhen hvor jeg gerne vil.</w:t>
      </w:r>
    </w:p>
    <w:p w:rsidR="00A567E7" w:rsidRDefault="00A567E7" w:rsidP="00A567E7">
      <w:pPr>
        <w:rPr>
          <w:sz w:val="24"/>
          <w:szCs w:val="24"/>
        </w:rPr>
      </w:pPr>
      <w:r>
        <w:rPr>
          <w:sz w:val="24"/>
          <w:szCs w:val="24"/>
        </w:rPr>
        <w:t xml:space="preserve">Jeg arbejder udelukkende med stentøj, som brændes til 1260 grader. Leret bliver herved stærkt og tæt. </w:t>
      </w:r>
      <w:r>
        <w:rPr>
          <w:sz w:val="24"/>
          <w:szCs w:val="24"/>
        </w:rPr>
        <w:t>For at</w:t>
      </w:r>
      <w:r>
        <w:rPr>
          <w:sz w:val="24"/>
          <w:szCs w:val="24"/>
        </w:rPr>
        <w:t xml:space="preserve"> fremhæve materialets karakter, glittes </w:t>
      </w:r>
      <w:r>
        <w:rPr>
          <w:sz w:val="24"/>
          <w:szCs w:val="24"/>
        </w:rPr>
        <w:t>(poleres</w:t>
      </w:r>
      <w:r>
        <w:rPr>
          <w:sz w:val="24"/>
          <w:szCs w:val="24"/>
        </w:rPr>
        <w:t xml:space="preserve"> med en glat sten) overfladen mens genstanden endnu er fugtig. Dette giver samtidig en smuk, halvmat overflade som desuden er behagelig at røre ved.</w:t>
      </w:r>
    </w:p>
    <w:p w:rsidR="00F71984" w:rsidRDefault="00F71984"/>
    <w:sectPr w:rsidR="00F71984">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E6C"/>
    <w:rsid w:val="00621E6C"/>
    <w:rsid w:val="00A567E7"/>
    <w:rsid w:val="00F71984"/>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AAE1D6-B8C8-43BD-8C43-07E191C9D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67E7"/>
    <w:pPr>
      <w:spacing w:after="200" w:line="276" w:lineRule="auto"/>
    </w:pPr>
    <w:rPr>
      <w:rFonts w:ascii="Calibri" w:eastAsia="Calibri" w:hAnsi="Calibri" w:cs="Times New Roman"/>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00090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346</Words>
  <Characters>2113</Characters>
  <Application>Microsoft Office Word</Application>
  <DocSecurity>0</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Idun Storrud</dc:creator>
  <cp:keywords/>
  <dc:description/>
  <cp:lastModifiedBy>Idun Storrud</cp:lastModifiedBy>
  <cp:revision>2</cp:revision>
  <dcterms:created xsi:type="dcterms:W3CDTF">2015-03-27T08:12:00Z</dcterms:created>
  <dcterms:modified xsi:type="dcterms:W3CDTF">2015-03-27T08:12:00Z</dcterms:modified>
</cp:coreProperties>
</file>